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9700" w14:textId="4FB030D7" w:rsidR="00416BEE" w:rsidRPr="00F41473" w:rsidRDefault="00416BEE" w:rsidP="00416BEE">
      <w:pPr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</w:pPr>
      <w:r w:rsidRPr="00F41473"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  <w:t>Improvizacija</w:t>
      </w:r>
      <w:r w:rsidR="002E340D" w:rsidRPr="00F41473"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  <w:t xml:space="preserve"> 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4E7369C0" w14:textId="77777777" w:rsidTr="00F145AF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4BA9DC40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</w:tr>
    </w:tbl>
    <w:p w14:paraId="3CACD72C" w14:textId="77777777" w:rsidR="00416BEE" w:rsidRPr="001C6A04" w:rsidRDefault="00416BEE" w:rsidP="00416BEE">
      <w:pPr>
        <w:spacing w:after="0" w:line="240" w:lineRule="auto"/>
        <w:rPr>
          <w:rFonts w:ascii="Times New Roman" w:hAnsi="Times New Roman"/>
          <w:b/>
          <w:bCs/>
          <w:color w:val="C45911"/>
          <w:sz w:val="24"/>
          <w:szCs w:val="24"/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416BEE" w:rsidRPr="00F41473" w14:paraId="2AFA114C" w14:textId="77777777" w:rsidTr="00F145AF">
        <w:trPr>
          <w:trHeight w:val="989"/>
        </w:trPr>
        <w:tc>
          <w:tcPr>
            <w:tcW w:w="3539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4DC78674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Ime i prezime učiteljice/učitelja:</w:t>
            </w:r>
          </w:p>
          <w:p w14:paraId="7A7DF750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4D85BCD6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1EAA327D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Nadnevak:</w:t>
            </w:r>
          </w:p>
          <w:p w14:paraId="025FA999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</w:tc>
      </w:tr>
      <w:tr w:rsidR="00416BEE" w:rsidRPr="00F41473" w14:paraId="10E7F71C" w14:textId="77777777" w:rsidTr="00F145AF">
        <w:trPr>
          <w:trHeight w:val="503"/>
        </w:trPr>
        <w:tc>
          <w:tcPr>
            <w:tcW w:w="3539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56766BB9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  <w:p w14:paraId="180F8442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Sredstva, pomagala, alati</w:t>
            </w:r>
          </w:p>
          <w:p w14:paraId="2651889B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4D4FEAF2" w14:textId="77777777" w:rsidR="0027404E" w:rsidRPr="0027404E" w:rsidRDefault="0027404E" w:rsidP="0027404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7404E">
              <w:rPr>
                <w:rFonts w:ascii="Times New Roman" w:eastAsia="Calibri" w:hAnsi="Times New Roman"/>
                <w:sz w:val="24"/>
                <w:szCs w:val="24"/>
              </w:rPr>
              <w:t>video materijali</w:t>
            </w:r>
          </w:p>
          <w:p w14:paraId="20F277BB" w14:textId="0DF521DB" w:rsidR="00416BEE" w:rsidRPr="00F41473" w:rsidRDefault="0027404E" w:rsidP="0027404E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  <w:r w:rsidRPr="002740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e-sfera, LCD projektor, digitalni alati</w:t>
            </w:r>
          </w:p>
        </w:tc>
      </w:tr>
    </w:tbl>
    <w:p w14:paraId="2DFFAD29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p w14:paraId="44A2DC61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494760B4" w14:textId="77777777" w:rsidTr="00F145AF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36ED50F4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ODGOJNO-OBRAZOVNI ISHODI na razini aktivnosti</w:t>
            </w:r>
          </w:p>
        </w:tc>
      </w:tr>
    </w:tbl>
    <w:p w14:paraId="5255BED8" w14:textId="77777777" w:rsidR="00416BEE" w:rsidRPr="00F41473" w:rsidRDefault="00416BEE" w:rsidP="00416BEE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0" w:name="_Hlk69913701"/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62B5632E" w14:textId="77777777" w:rsidTr="00F145AF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3D99E464" w14:textId="0981785A" w:rsidR="003A053A" w:rsidRPr="00F41473" w:rsidRDefault="00F27DB5" w:rsidP="003A053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41473">
              <w:rPr>
                <w:rFonts w:ascii="Times New Roman" w:eastAsia="Calibri" w:hAnsi="Times New Roman"/>
                <w:sz w:val="24"/>
                <w:szCs w:val="24"/>
              </w:rPr>
              <w:t>Učenik r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>azgovijetno govori primjenjujući govorne vrednote. Izbjegava pogreške u govoru, zastajkivanja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i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>samoispravljanja</w:t>
            </w:r>
            <w:proofErr w:type="spellEnd"/>
            <w:r w:rsidRPr="00F41473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Izbjegava zamuckivanje i poštapalice. Uživljava se u sadržaj govoreći s uvjerenjem. Izlaže temu jasno i sustavno te sudjeluje u spontanoj raspravi. Sluša tekst </w:t>
            </w:r>
            <w:r w:rsidR="00624D7F" w:rsidRPr="00F41473">
              <w:rPr>
                <w:rFonts w:ascii="Times New Roman" w:eastAsia="Calibri" w:hAnsi="Times New Roman"/>
                <w:sz w:val="24"/>
                <w:szCs w:val="24"/>
              </w:rPr>
              <w:t>u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javnoj svrsi. Razlikuje kritičko slušanje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usmjereno na procjenu slušanoga teksta, od 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ostalih 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>vrsta slušanja. Procjenjuje podatke iz slušanog teksta. Usustavljuje sadržaj slušanog teksta. Prosuđuje slušani tekst i proširuje njegovo značenje na temelju stečenog znanja i iskustva. Objašnjava utjecaj medijskih poruka na oblikovanje vlastitih sta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>jališta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. Samostalno 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>od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>abire i prerađuje medijske poruke za stvaranje pretpostavki i donošenje odluka. Ob</w:t>
            </w:r>
            <w:r w:rsidRPr="00F41473">
              <w:rPr>
                <w:rFonts w:ascii="Times New Roman" w:eastAsia="Calibri" w:hAnsi="Times New Roman"/>
                <w:sz w:val="24"/>
                <w:szCs w:val="24"/>
              </w:rPr>
              <w:t>jašnjava</w:t>
            </w:r>
            <w:r w:rsidR="003A053A" w:rsidRPr="00F41473">
              <w:rPr>
                <w:rFonts w:ascii="Times New Roman" w:eastAsia="Calibri" w:hAnsi="Times New Roman"/>
                <w:sz w:val="24"/>
                <w:szCs w:val="24"/>
              </w:rPr>
              <w:t xml:space="preserve"> vezu teksta i svijeta koji ga okružuje. </w:t>
            </w:r>
          </w:p>
          <w:p w14:paraId="6517F240" w14:textId="0C1F3EC0" w:rsidR="00416BEE" w:rsidRPr="00F41473" w:rsidRDefault="003A053A" w:rsidP="003A053A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Učenici se </w:t>
            </w:r>
            <w:r w:rsidR="00E576CA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vježbom disanja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pripremaju za govornu izvedbu. Aktivno slušaju i bilježe savjete i komentare – analiziraju uspješnost govora ostalih učenika. Afirmativno komentiraju radove </w:t>
            </w:r>
            <w:r w:rsidR="00F27DB5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ostalih 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učenika. Učenici </w:t>
            </w:r>
            <w:r w:rsidR="00E576CA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govore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svoje </w:t>
            </w:r>
            <w:r w:rsidR="00E576CA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jedno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minutne</w:t>
            </w:r>
            <w:r w:rsidR="00E576CA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improvizirane govore </w:t>
            </w:r>
            <w:r w:rsidR="00F27DB5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primjenjujući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govorn</w:t>
            </w:r>
            <w:r w:rsidR="00F27DB5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vrednot</w:t>
            </w:r>
            <w:r w:rsidR="00F27DB5"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.</w:t>
            </w:r>
            <w:r w:rsidRPr="00F414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bookmarkEnd w:id="0"/>
    </w:tbl>
    <w:p w14:paraId="63AAC50F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7F08D0F2" w14:textId="77777777" w:rsidTr="00F145AF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2956B920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bookmarkStart w:id="1" w:name="_Hlk69913830"/>
            <w:r w:rsidRPr="001C6A0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Opis aktivnosti</w:t>
            </w:r>
          </w:p>
        </w:tc>
      </w:tr>
    </w:tbl>
    <w:p w14:paraId="1044C954" w14:textId="77777777" w:rsidR="00416BEE" w:rsidRPr="00F41473" w:rsidRDefault="00416BEE" w:rsidP="00416BEE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2" w:name="_Hlk69913897"/>
      <w:bookmarkEnd w:id="1"/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1FBE7EF7" w14:textId="77777777" w:rsidTr="00F145AF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39EC6745" w14:textId="7DF4B7CF" w:rsidR="00416BEE" w:rsidRPr="00F41473" w:rsidRDefault="00624D7F" w:rsidP="003A0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</w:t>
            </w:r>
            <w:r w:rsidR="00416BEE"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ktivnost</w:t>
            </w:r>
          </w:p>
          <w:p w14:paraId="3D428E0B" w14:textId="1D6FB1A6" w:rsidR="00416BEE" w:rsidRPr="00F41473" w:rsidRDefault="00624D7F" w:rsidP="00F414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dabrane v</w:t>
            </w:r>
            <w:r w:rsidR="00416BEE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ježbe disanj</w:t>
            </w:r>
            <w:r w:rsidR="003A053A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a</w:t>
            </w:r>
          </w:p>
          <w:p w14:paraId="3D501CE1" w14:textId="77777777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570B842" w14:textId="77777777" w:rsidR="00416BEE" w:rsidRPr="00F41473" w:rsidRDefault="00416BEE" w:rsidP="003A0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 xml:space="preserve">aktivnost </w:t>
            </w:r>
          </w:p>
          <w:p w14:paraId="1059919F" w14:textId="2E680E51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Učitelj drži improvizirani jednominutni govor 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određen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oj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tem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(aktualnosti u školi, posjet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u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pisca školi, najav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sljedeće lektire, pročitan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knjig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, aktualn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oj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pubertetsk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oj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problemati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ci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….)</w:t>
            </w:r>
          </w:p>
          <w:p w14:paraId="57344BD7" w14:textId="77777777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C4E5119" w14:textId="77777777" w:rsidR="00416BEE" w:rsidRPr="00F41473" w:rsidRDefault="00416BEE" w:rsidP="003A0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aktivnost</w:t>
            </w:r>
          </w:p>
          <w:p w14:paraId="3389E554" w14:textId="68FA0CD2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Učitelj učenicima objašnjava pojam improvizacije i najavljuje vježbu improvizacije. Cilj je vježbati 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neprekinuto, smisleno, povezano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govorenje, trenirati brzinu misli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vježbati snalaženje u nepredvidivim komunikacijskim situacijama. </w:t>
            </w:r>
          </w:p>
          <w:p w14:paraId="4C2F98AA" w14:textId="0A7B4EAC" w:rsidR="00857F22" w:rsidRPr="00F41473" w:rsidRDefault="00857F22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Trebalo bi se p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ri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sjetiti modalnih riječi koje su u improvizacijama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vrlo korisne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69164A2" w14:textId="32CE70CC" w:rsidR="003A053A" w:rsidRPr="00F41473" w:rsidRDefault="003A053A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4CA02B3" w14:textId="21CD9B8E" w:rsidR="003A053A" w:rsidRPr="00F41473" w:rsidRDefault="003A053A" w:rsidP="003A0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 xml:space="preserve">aktivnost </w:t>
            </w:r>
          </w:p>
          <w:p w14:paraId="1DD16874" w14:textId="22B60B7B" w:rsidR="003A053A" w:rsidRPr="00F41473" w:rsidRDefault="00F27DB5" w:rsidP="00F414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3A053A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ježba improvizacije </w:t>
            </w:r>
          </w:p>
          <w:p w14:paraId="590080BB" w14:textId="1310AD44" w:rsidR="00416BEE" w:rsidRPr="00F41473" w:rsidRDefault="003A053A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Cilj je vježbe 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što brže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smisliti argument vezan za određenu tvrdnju. Argument može biti afirmacijski i negacijski. Učitelj ima lopticu u rukama, svi sjede u krugu. Učitelj 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izgovori tvrdnu i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baci lopticu jednom učenik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u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Učenik treba iznijeti argument kojim će potvrditi ili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opovrgnuti tu tvrdnju. Kad kaže argument, baca lopticu drugom učeniku koji također treba izreći argument kojim će ili potvrditi ili opovrgnuti učiteljevu tvrdnju. Igra se dok se ne iscrpi tema, 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 zatim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se može </w:t>
            </w:r>
            <w:r w:rsidR="00F27DB5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odabrati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druga.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Slijedi popis primjera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tvrdnji: svaki je rat besmislen, životinje ne bi trebale biti u zoološkim vrtovima, ljudi ne bi trebali jesti meso, važno je školovati se, što si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obrazovaniji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uspješniji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, mobiteli su nužni u svakodnevnom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životu…</w:t>
            </w:r>
          </w:p>
          <w:p w14:paraId="2161A99B" w14:textId="77777777" w:rsidR="003A053A" w:rsidRPr="00F41473" w:rsidRDefault="003A053A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3577103" w14:textId="77777777" w:rsidR="00416BEE" w:rsidRPr="00F41473" w:rsidRDefault="00416BEE" w:rsidP="003A05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aktivnost</w:t>
            </w:r>
          </w:p>
          <w:p w14:paraId="4C9722DB" w14:textId="3620FBF3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Učenici naizmjenično drže jednominutn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govor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 netom zadanoj temi</w:t>
            </w:r>
            <w:r w:rsidR="003A053A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(teme mogu biti iz prethodne aktivnosti)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Učitelj svakom učeniku zadaje drugu temu neposredno prije držanja govora. Cilj je vježbati neprestano neprekinuto govorenje u trajanju od jedne minute izbjegavajući poštapalice i bez zastajkivanja. </w:t>
            </w:r>
          </w:p>
          <w:p w14:paraId="5D211030" w14:textId="77A83EA7" w:rsidR="00416BEE" w:rsidRPr="00F41473" w:rsidRDefault="00416BEE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Dok jedan učenik drži govor, ostali slušaju, 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pišu bilješke o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smislenost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govora, povezanost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misli/rečenica, 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bilježe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poštapalice,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broje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moguća zastajkivanja u govoru i sl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. Može se prokomentirati i govor tijela koji odaje koliko se napora ulaže u improvizaciju. Na taj će način učenici osvijestiti potrebu pripreme za javni nastup.</w:t>
            </w:r>
          </w:p>
          <w:p w14:paraId="5876D91A" w14:textId="67282920" w:rsidR="00857F22" w:rsidRPr="00F41473" w:rsidRDefault="00857F22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Kad svi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završe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, slijede komentari i razmjena mišljenja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savjeti za napredovanje.</w:t>
            </w:r>
          </w:p>
          <w:p w14:paraId="6273A837" w14:textId="0ABE9E06" w:rsidR="00857F22" w:rsidRPr="00F41473" w:rsidRDefault="00857F22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Svaki govornik može ukratko iskazati dojmove o tom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kako se osjećao dok je improvizirao govor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što mu je stvaralo poteškoće.</w:t>
            </w:r>
          </w:p>
          <w:p w14:paraId="0A0923CB" w14:textId="78F5ACD8" w:rsidR="00857F22" w:rsidRPr="00F41473" w:rsidRDefault="00D267C9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Ako 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je moguće, govor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 je poželjno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snimiti te pogledati isti sat, dok učenici razmjenjuju savjete i komentare, kako bi govornik mogao ispraviti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samoga sebe</w:t>
            </w:r>
            <w:r w:rsidR="00857F22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106D2BB" w14:textId="03F4CE2A" w:rsidR="008B7700" w:rsidRPr="00F41473" w:rsidRDefault="00857F22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Vježba se može ponavljati tijekom bilo kojeg sata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 može se primijeniti 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kao trening.</w:t>
            </w:r>
            <w:r w:rsidRPr="00F4147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B7700" w:rsidRPr="00F4147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9225C41" w14:textId="77777777" w:rsidR="008B7700" w:rsidRPr="00F41473" w:rsidRDefault="008B7700" w:rsidP="008B77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63A215A" w14:textId="77777777" w:rsidR="008B7700" w:rsidRPr="00F41473" w:rsidRDefault="008B7700" w:rsidP="008B77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aktivnost</w:t>
            </w:r>
          </w:p>
          <w:p w14:paraId="1BAEE61C" w14:textId="53B1C9B9" w:rsidR="008B7700" w:rsidRPr="00F41473" w:rsidRDefault="008B7700" w:rsidP="003A05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Učenici usmeno iznose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elemente koji su im prouzročili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najviše poteškoća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pri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improvizacij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i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</w:t>
            </w:r>
            <w:r w:rsidR="00D267C9"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>objašnjavaju svoj odabir</w:t>
            </w:r>
            <w:r w:rsidRPr="00F414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bookmarkEnd w:id="2"/>
    </w:tbl>
    <w:p w14:paraId="6A198572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4B147C76" w14:textId="77777777" w:rsidTr="00F145AF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70215DB3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 xml:space="preserve">Povezanost s </w:t>
            </w:r>
            <w:proofErr w:type="spellStart"/>
            <w:r w:rsidRPr="001C6A0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međupredmetnim</w:t>
            </w:r>
            <w:proofErr w:type="spellEnd"/>
            <w:r w:rsidRPr="001C6A0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 xml:space="preserve"> temama</w:t>
            </w:r>
          </w:p>
        </w:tc>
      </w:tr>
    </w:tbl>
    <w:p w14:paraId="6BF78C03" w14:textId="77777777" w:rsidR="00416BEE" w:rsidRPr="00F41473" w:rsidRDefault="00416BEE" w:rsidP="00416BEE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416BEE" w:rsidRPr="00F41473" w14:paraId="6824F4D1" w14:textId="77777777" w:rsidTr="00F145AF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1151263F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381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66381">
              <w:rPr>
                <w:rFonts w:ascii="Times New Roman" w:hAnsi="Times New Roman"/>
                <w:sz w:val="20"/>
                <w:szCs w:val="20"/>
              </w:rPr>
              <w:t xml:space="preserve"> – A.3.1. uočava reakcije drugih o sebi i kritički promišlja o njima; nastoji prevladati svoje nedostatke</w:t>
            </w:r>
          </w:p>
          <w:p w14:paraId="7134EDA4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A.3.2. </w:t>
            </w:r>
            <w:r w:rsidRPr="00766381">
              <w:rPr>
                <w:rFonts w:ascii="Times New Roman" w:hAnsi="Times New Roman"/>
                <w:sz w:val="20"/>
                <w:szCs w:val="20"/>
              </w:rPr>
              <w:t>traži i prima pomoć, zna pronaći izvore podrške</w:t>
            </w:r>
          </w:p>
          <w:p w14:paraId="168DAA9C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B.3.1. </w:t>
            </w:r>
            <w:r w:rsidRPr="00766381">
              <w:rPr>
                <w:rFonts w:ascii="Times New Roman" w:hAnsi="Times New Roman"/>
                <w:sz w:val="20"/>
                <w:szCs w:val="20"/>
              </w:rPr>
              <w:t>razvija empatiju</w:t>
            </w:r>
          </w:p>
          <w:p w14:paraId="53D6EA3A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B.3.2. </w:t>
            </w:r>
            <w:r w:rsidRPr="00766381">
              <w:rPr>
                <w:rFonts w:ascii="Times New Roman" w:hAnsi="Times New Roman"/>
                <w:sz w:val="20"/>
                <w:szCs w:val="20"/>
              </w:rPr>
              <w:t>pokazuje vještine dogovaranja</w:t>
            </w:r>
          </w:p>
          <w:p w14:paraId="76E49ED0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pod – A.3.2. </w:t>
            </w:r>
            <w:r w:rsidRPr="00766381">
              <w:rPr>
                <w:rFonts w:ascii="Times New Roman" w:hAnsi="Times New Roman"/>
                <w:sz w:val="20"/>
                <w:szCs w:val="20"/>
              </w:rPr>
              <w:t>uči iz pogrešaka i prihvaća promjene</w:t>
            </w:r>
          </w:p>
          <w:p w14:paraId="3BAD9968" w14:textId="77777777" w:rsidR="0027404E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381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766381">
              <w:rPr>
                <w:rFonts w:ascii="Times New Roman" w:hAnsi="Times New Roman"/>
                <w:sz w:val="20"/>
                <w:szCs w:val="20"/>
              </w:rPr>
              <w:t xml:space="preserve"> – A.3.3. samostalno oblikuje svoje ideje</w:t>
            </w:r>
          </w:p>
          <w:p w14:paraId="0DE310C3" w14:textId="77777777" w:rsidR="0027404E" w:rsidRPr="00766381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381">
              <w:rPr>
                <w:rFonts w:ascii="Times New Roman" w:hAnsi="Times New Roman"/>
                <w:sz w:val="20"/>
                <w:szCs w:val="20"/>
              </w:rPr>
              <w:t>ukun</w:t>
            </w:r>
            <w:proofErr w:type="spellEnd"/>
            <w:r w:rsidRPr="00766381">
              <w:rPr>
                <w:rFonts w:ascii="Times New Roman" w:hAnsi="Times New Roman"/>
                <w:sz w:val="20"/>
                <w:szCs w:val="20"/>
              </w:rPr>
              <w:t xml:space="preserve"> – A.3.4. kritički promišlja i vrednuje uz podršku učitelja</w:t>
            </w:r>
          </w:p>
          <w:p w14:paraId="5B06C47B" w14:textId="77777777" w:rsidR="0027404E" w:rsidRPr="00943567" w:rsidRDefault="0027404E" w:rsidP="0027404E">
            <w:pPr>
              <w:pStyle w:val="Odlomakpopisa"/>
              <w:numPr>
                <w:ilvl w:val="0"/>
                <w:numId w:val="4"/>
              </w:numPr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943567">
              <w:rPr>
                <w:rFonts w:ascii="Times New Roman" w:hAnsi="Times New Roman"/>
                <w:sz w:val="20"/>
                <w:szCs w:val="20"/>
              </w:rPr>
              <w:t xml:space="preserve"> – B.3.2. primjenjuje tehnike oslobađanja od stresa</w:t>
            </w:r>
          </w:p>
          <w:p w14:paraId="12C3446E" w14:textId="77777777" w:rsidR="00416BEE" w:rsidRPr="001C6A04" w:rsidRDefault="00416BEE" w:rsidP="00F145AF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</w:tr>
    </w:tbl>
    <w:p w14:paraId="6CD0F35A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p w14:paraId="2714C672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p w14:paraId="630DDBE7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p w14:paraId="25BA1A9D" w14:textId="77777777" w:rsidR="00416BEE" w:rsidRPr="001C6A04" w:rsidRDefault="00416BEE" w:rsidP="00416BEE">
      <w:pPr>
        <w:rPr>
          <w:rFonts w:ascii="Times New Roman" w:hAnsi="Times New Roman"/>
          <w:sz w:val="24"/>
          <w:szCs w:val="24"/>
          <w:lang w:eastAsia="en-US"/>
        </w:rPr>
      </w:pPr>
    </w:p>
    <w:p w14:paraId="4782B238" w14:textId="4EC6DF1E" w:rsidR="007A3642" w:rsidRPr="00F41473" w:rsidRDefault="007A3642">
      <w:pPr>
        <w:rPr>
          <w:rFonts w:ascii="Times New Roman" w:hAnsi="Times New Roman"/>
          <w:sz w:val="24"/>
          <w:szCs w:val="24"/>
        </w:rPr>
      </w:pPr>
    </w:p>
    <w:p w14:paraId="3E6A5A17" w14:textId="110EF62E" w:rsidR="00E576CA" w:rsidRPr="00F41473" w:rsidRDefault="00E576CA">
      <w:pPr>
        <w:rPr>
          <w:rFonts w:ascii="Times New Roman" w:hAnsi="Times New Roman"/>
          <w:sz w:val="24"/>
          <w:szCs w:val="24"/>
        </w:rPr>
      </w:pPr>
    </w:p>
    <w:p w14:paraId="060703AD" w14:textId="5624C9D4" w:rsidR="00E576CA" w:rsidRPr="00F41473" w:rsidRDefault="00E576CA">
      <w:pPr>
        <w:rPr>
          <w:rFonts w:ascii="Times New Roman" w:hAnsi="Times New Roman"/>
          <w:sz w:val="24"/>
          <w:szCs w:val="24"/>
        </w:rPr>
      </w:pPr>
    </w:p>
    <w:p w14:paraId="5C5FBCE1" w14:textId="5FDDEF09" w:rsidR="00E576CA" w:rsidRPr="00F41473" w:rsidRDefault="00E576CA">
      <w:pPr>
        <w:rPr>
          <w:rFonts w:ascii="Times New Roman" w:hAnsi="Times New Roman"/>
          <w:sz w:val="24"/>
          <w:szCs w:val="24"/>
        </w:rPr>
      </w:pPr>
    </w:p>
    <w:p w14:paraId="60280A4E" w14:textId="7B202A99" w:rsidR="00E576CA" w:rsidRPr="00F41473" w:rsidRDefault="00E576CA">
      <w:pPr>
        <w:rPr>
          <w:rFonts w:ascii="Times New Roman" w:hAnsi="Times New Roman"/>
          <w:sz w:val="24"/>
          <w:szCs w:val="24"/>
        </w:rPr>
      </w:pPr>
    </w:p>
    <w:p w14:paraId="0B9141EF" w14:textId="77777777" w:rsidR="00E576CA" w:rsidRPr="001C6A04" w:rsidRDefault="00E576CA" w:rsidP="00E576C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  <w:bookmarkStart w:id="3" w:name="_Hlk70529423"/>
      <w:r w:rsidRPr="001C6A04"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  <w:t>Tablica 1</w:t>
      </w:r>
    </w:p>
    <w:p w14:paraId="5E9B2F63" w14:textId="77777777" w:rsidR="00E576CA" w:rsidRPr="001C6A04" w:rsidRDefault="00E576CA" w:rsidP="00E576C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ook w:val="04A0" w:firstRow="1" w:lastRow="0" w:firstColumn="1" w:lastColumn="0" w:noHBand="0" w:noVBand="1"/>
      </w:tblPr>
      <w:tblGrid>
        <w:gridCol w:w="9062"/>
      </w:tblGrid>
      <w:tr w:rsidR="00216D4C" w:rsidRPr="00F41473" w14:paraId="7A604EC6" w14:textId="77777777" w:rsidTr="00216D4C">
        <w:trPr>
          <w:trHeight w:val="349"/>
        </w:trPr>
        <w:tc>
          <w:tcPr>
            <w:tcW w:w="9062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/>
          </w:tcPr>
          <w:p w14:paraId="0275C056" w14:textId="77B8009B" w:rsidR="00E576CA" w:rsidRPr="001C6A04" w:rsidRDefault="00E576CA" w:rsidP="00216D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1C6A0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Jednominutni improvizacijski govori</w:t>
            </w:r>
          </w:p>
        </w:tc>
      </w:tr>
    </w:tbl>
    <w:p w14:paraId="5BBAF03A" w14:textId="77777777" w:rsidR="00E576CA" w:rsidRPr="001C6A04" w:rsidRDefault="00E576CA" w:rsidP="00E576C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tbl>
      <w:tblPr>
        <w:tblW w:w="0" w:type="auto"/>
        <w:tblBorders>
          <w:top w:val="single" w:sz="2" w:space="0" w:color="FFD966"/>
          <w:bottom w:val="single" w:sz="2" w:space="0" w:color="FFD966"/>
          <w:insideH w:val="single" w:sz="2" w:space="0" w:color="FFD966"/>
          <w:insideV w:val="single" w:sz="2" w:space="0" w:color="FFD966"/>
        </w:tblBorders>
        <w:tblLook w:val="04A0" w:firstRow="1" w:lastRow="0" w:firstColumn="1" w:lastColumn="0" w:noHBand="0" w:noVBand="1"/>
      </w:tblPr>
      <w:tblGrid>
        <w:gridCol w:w="7655"/>
        <w:gridCol w:w="1407"/>
      </w:tblGrid>
      <w:tr w:rsidR="00216D4C" w:rsidRPr="00F41473" w14:paraId="2CFD5C21" w14:textId="77777777" w:rsidTr="00216D4C">
        <w:tc>
          <w:tcPr>
            <w:tcW w:w="7655" w:type="dxa"/>
            <w:tcBorders>
              <w:top w:val="nil"/>
              <w:bottom w:val="single" w:sz="12" w:space="0" w:color="FFD966"/>
              <w:right w:val="nil"/>
            </w:tcBorders>
            <w:shd w:val="clear" w:color="auto" w:fill="FFFFFF"/>
          </w:tcPr>
          <w:p w14:paraId="2D9EBA03" w14:textId="77777777" w:rsidR="00E576CA" w:rsidRPr="001C6A04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1C6A0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Ime i prezime učenika: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12" w:space="0" w:color="FFD966"/>
            </w:tcBorders>
            <w:shd w:val="clear" w:color="auto" w:fill="FFFFFF"/>
          </w:tcPr>
          <w:p w14:paraId="3D52CFDE" w14:textId="2D7D6C39" w:rsidR="00E576CA" w:rsidRPr="00F41473" w:rsidRDefault="00E576CA" w:rsidP="00216D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+/-</w:t>
            </w:r>
          </w:p>
        </w:tc>
      </w:tr>
      <w:tr w:rsidR="00216D4C" w:rsidRPr="00F41473" w14:paraId="1A449726" w14:textId="77777777" w:rsidTr="00216D4C">
        <w:tc>
          <w:tcPr>
            <w:tcW w:w="7655" w:type="dxa"/>
            <w:shd w:val="clear" w:color="auto" w:fill="FFF2CC"/>
          </w:tcPr>
          <w:p w14:paraId="16348D7F" w14:textId="77777777" w:rsidR="00E576CA" w:rsidRPr="001C6A04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  <w:shd w:val="clear" w:color="auto" w:fill="FFF2CC"/>
          </w:tcPr>
          <w:p w14:paraId="7924F7D5" w14:textId="00AD74BF" w:rsidR="00E576CA" w:rsidRPr="001C6A04" w:rsidRDefault="00E576CA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08FCFFF7" w14:textId="77777777" w:rsidTr="00216D4C">
        <w:tc>
          <w:tcPr>
            <w:tcW w:w="7655" w:type="dxa"/>
            <w:shd w:val="clear" w:color="auto" w:fill="auto"/>
          </w:tcPr>
          <w:p w14:paraId="74654387" w14:textId="77777777" w:rsidR="00E576CA" w:rsidRPr="00F41473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  <w:shd w:val="clear" w:color="auto" w:fill="auto"/>
          </w:tcPr>
          <w:p w14:paraId="6BDC9996" w14:textId="19647D02" w:rsidR="00E576CA" w:rsidRPr="001C6A04" w:rsidRDefault="00E576CA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06E709AF" w14:textId="77777777" w:rsidTr="00216D4C">
        <w:tc>
          <w:tcPr>
            <w:tcW w:w="7655" w:type="dxa"/>
            <w:shd w:val="clear" w:color="auto" w:fill="FFF2CC"/>
          </w:tcPr>
          <w:p w14:paraId="732A4C76" w14:textId="3FAD9E00" w:rsidR="00E576CA" w:rsidRPr="00F41473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Učenik je jasno izložio temu, iznio činjenice i dokaze, smisleno povezao govor u jedinstvenu cjelinu.</w:t>
            </w:r>
          </w:p>
          <w:p w14:paraId="38C43963" w14:textId="20298898" w:rsidR="00E576CA" w:rsidRPr="001C6A04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Učenik vrlo dobro vlada </w:t>
            </w:r>
            <w:r w:rsidR="00D267C9"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odabranom </w:t>
            </w: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temom. Izrazi i rečenice koje </w:t>
            </w:r>
            <w:r w:rsidR="00D267C9"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upotrebljava </w:t>
            </w: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jasni su, jednostavni i precizni.</w:t>
            </w:r>
          </w:p>
        </w:tc>
        <w:tc>
          <w:tcPr>
            <w:tcW w:w="1407" w:type="dxa"/>
            <w:shd w:val="clear" w:color="auto" w:fill="FFF2CC"/>
          </w:tcPr>
          <w:p w14:paraId="5ADA61CE" w14:textId="3F1C835B" w:rsidR="00E576CA" w:rsidRPr="001C6A04" w:rsidRDefault="00E576CA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48D91A21" w14:textId="77777777" w:rsidTr="00216D4C">
        <w:tc>
          <w:tcPr>
            <w:tcW w:w="7655" w:type="dxa"/>
            <w:shd w:val="clear" w:color="auto" w:fill="auto"/>
          </w:tcPr>
          <w:p w14:paraId="750F9B83" w14:textId="4191F56A" w:rsidR="00E576CA" w:rsidRPr="00F41473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Učenik je u zaključku sažeo osnovne misli govora. </w:t>
            </w:r>
          </w:p>
          <w:p w14:paraId="72CDD61D" w14:textId="77777777" w:rsidR="00E576CA" w:rsidRPr="00F41473" w:rsidRDefault="00E576CA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Zaključak je logičan i zasniva se na središnjoj misli govora.</w:t>
            </w:r>
          </w:p>
        </w:tc>
        <w:tc>
          <w:tcPr>
            <w:tcW w:w="1407" w:type="dxa"/>
            <w:shd w:val="clear" w:color="auto" w:fill="auto"/>
          </w:tcPr>
          <w:p w14:paraId="5D9C1B88" w14:textId="43E7FFEE" w:rsidR="00E576CA" w:rsidRPr="001C6A04" w:rsidRDefault="00E576CA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39375F5C" w14:textId="77777777" w:rsidTr="00216D4C">
        <w:tc>
          <w:tcPr>
            <w:tcW w:w="7655" w:type="dxa"/>
            <w:shd w:val="clear" w:color="auto" w:fill="FFF2CC"/>
          </w:tcPr>
          <w:p w14:paraId="3AF9BAD8" w14:textId="77777777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Govornik govori tečno, razgovijetno i dovoljno glasno.</w:t>
            </w:r>
          </w:p>
          <w:p w14:paraId="1981C122" w14:textId="77777777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Intonacija, boja glasa i glasnoća govorenja primjereno prate govor.</w:t>
            </w:r>
          </w:p>
          <w:p w14:paraId="771ECC28" w14:textId="21DAEA41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Govornik gleda u publiku, opušten je, govor prati primjerenom mimikom i gestama.</w:t>
            </w:r>
          </w:p>
        </w:tc>
        <w:tc>
          <w:tcPr>
            <w:tcW w:w="1407" w:type="dxa"/>
            <w:shd w:val="clear" w:color="auto" w:fill="FFF2CC"/>
          </w:tcPr>
          <w:p w14:paraId="738B11D0" w14:textId="365222BB" w:rsidR="00473552" w:rsidRPr="001C6A04" w:rsidRDefault="00473552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1FB643E3" w14:textId="77777777" w:rsidTr="00216D4C">
        <w:tc>
          <w:tcPr>
            <w:tcW w:w="7655" w:type="dxa"/>
            <w:shd w:val="clear" w:color="auto" w:fill="auto"/>
          </w:tcPr>
          <w:p w14:paraId="4050FB63" w14:textId="11FFBB41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Učenikovi su neverbalni znakovi primjereni prigodi.</w:t>
            </w:r>
          </w:p>
        </w:tc>
        <w:tc>
          <w:tcPr>
            <w:tcW w:w="1407" w:type="dxa"/>
            <w:shd w:val="clear" w:color="auto" w:fill="auto"/>
          </w:tcPr>
          <w:p w14:paraId="7DC8E997" w14:textId="080B2E8A" w:rsidR="00473552" w:rsidRPr="001C6A04" w:rsidRDefault="00473552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5213C4A6" w14:textId="77777777" w:rsidTr="00216D4C">
        <w:tc>
          <w:tcPr>
            <w:tcW w:w="7655" w:type="dxa"/>
            <w:shd w:val="clear" w:color="auto" w:fill="FFF2CC"/>
          </w:tcPr>
          <w:p w14:paraId="5FE76290" w14:textId="7469F400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Učenik </w:t>
            </w:r>
            <w:r w:rsidR="00D267C9"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upotrebljava </w:t>
            </w: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poštapalice u govoru.</w:t>
            </w:r>
          </w:p>
        </w:tc>
        <w:tc>
          <w:tcPr>
            <w:tcW w:w="1407" w:type="dxa"/>
            <w:shd w:val="clear" w:color="auto" w:fill="FFF2CC"/>
          </w:tcPr>
          <w:p w14:paraId="4ABD0FCB" w14:textId="30050600" w:rsidR="00473552" w:rsidRPr="001C6A04" w:rsidRDefault="00473552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6D4C" w:rsidRPr="00F41473" w14:paraId="1765772E" w14:textId="77777777" w:rsidTr="00216D4C">
        <w:tc>
          <w:tcPr>
            <w:tcW w:w="7655" w:type="dxa"/>
            <w:shd w:val="clear" w:color="auto" w:fill="auto"/>
          </w:tcPr>
          <w:p w14:paraId="5B6BEF57" w14:textId="600E47E2" w:rsidR="00473552" w:rsidRPr="001C6A04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4147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Savjet, komentar:</w:t>
            </w:r>
          </w:p>
        </w:tc>
        <w:tc>
          <w:tcPr>
            <w:tcW w:w="1407" w:type="dxa"/>
            <w:shd w:val="clear" w:color="auto" w:fill="auto"/>
          </w:tcPr>
          <w:p w14:paraId="56C9D10B" w14:textId="4BC40BBC" w:rsidR="00473552" w:rsidRPr="001C6A04" w:rsidRDefault="00473552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73552" w:rsidRPr="00F41473" w14:paraId="5171A2A2" w14:textId="77777777" w:rsidTr="00216D4C">
        <w:tc>
          <w:tcPr>
            <w:tcW w:w="7655" w:type="dxa"/>
            <w:shd w:val="clear" w:color="auto" w:fill="FFF2CC"/>
          </w:tcPr>
          <w:p w14:paraId="2FD70AD1" w14:textId="7C7FA9CE" w:rsidR="00473552" w:rsidRPr="00F41473" w:rsidRDefault="00473552" w:rsidP="00216D4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shd w:val="clear" w:color="auto" w:fill="FFF2CC"/>
          </w:tcPr>
          <w:p w14:paraId="67C6D1F5" w14:textId="77777777" w:rsidR="00473552" w:rsidRPr="001C6A04" w:rsidRDefault="00473552" w:rsidP="00216D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3"/>
    </w:tbl>
    <w:p w14:paraId="66739539" w14:textId="77777777" w:rsidR="00E576CA" w:rsidRPr="00F41473" w:rsidRDefault="00E576CA">
      <w:pPr>
        <w:rPr>
          <w:rFonts w:ascii="Times New Roman" w:hAnsi="Times New Roman"/>
          <w:sz w:val="24"/>
          <w:szCs w:val="24"/>
        </w:rPr>
      </w:pPr>
    </w:p>
    <w:sectPr w:rsidR="00E576CA" w:rsidRPr="00F41473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7729" w14:textId="77777777" w:rsidR="007B5267" w:rsidRDefault="007B5267" w:rsidP="00E576CA">
      <w:pPr>
        <w:spacing w:after="0" w:line="240" w:lineRule="auto"/>
      </w:pPr>
      <w:r>
        <w:separator/>
      </w:r>
    </w:p>
  </w:endnote>
  <w:endnote w:type="continuationSeparator" w:id="0">
    <w:p w14:paraId="36350F47" w14:textId="77777777" w:rsidR="007B5267" w:rsidRDefault="007B5267" w:rsidP="00E5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3FD1" w14:textId="77777777" w:rsidR="007B5267" w:rsidRDefault="007B5267" w:rsidP="00E576CA">
      <w:pPr>
        <w:spacing w:after="0" w:line="240" w:lineRule="auto"/>
      </w:pPr>
      <w:r>
        <w:separator/>
      </w:r>
    </w:p>
  </w:footnote>
  <w:footnote w:type="continuationSeparator" w:id="0">
    <w:p w14:paraId="1E9643FB" w14:textId="77777777" w:rsidR="007B5267" w:rsidRDefault="007B5267" w:rsidP="00E57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091CF4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B978FE"/>
    <w:multiLevelType w:val="hybridMultilevel"/>
    <w:tmpl w:val="6BAE5620"/>
    <w:lvl w:ilvl="0" w:tplc="2D3A95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5538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BEE"/>
    <w:rsid w:val="001C6A04"/>
    <w:rsid w:val="00216D4C"/>
    <w:rsid w:val="00257897"/>
    <w:rsid w:val="0027404E"/>
    <w:rsid w:val="002C7927"/>
    <w:rsid w:val="002E340D"/>
    <w:rsid w:val="003A053A"/>
    <w:rsid w:val="00416BEE"/>
    <w:rsid w:val="00473552"/>
    <w:rsid w:val="004936C3"/>
    <w:rsid w:val="00577420"/>
    <w:rsid w:val="005A172F"/>
    <w:rsid w:val="00624D7F"/>
    <w:rsid w:val="00625191"/>
    <w:rsid w:val="007A3642"/>
    <w:rsid w:val="007B5267"/>
    <w:rsid w:val="007E3B3F"/>
    <w:rsid w:val="008121E4"/>
    <w:rsid w:val="00857F22"/>
    <w:rsid w:val="008B7700"/>
    <w:rsid w:val="008E2494"/>
    <w:rsid w:val="00940F23"/>
    <w:rsid w:val="00D13266"/>
    <w:rsid w:val="00D267C9"/>
    <w:rsid w:val="00E576CA"/>
    <w:rsid w:val="00F145AF"/>
    <w:rsid w:val="00F27DB5"/>
    <w:rsid w:val="00F41473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0919C"/>
  <w14:defaultImageDpi w14:val="0"/>
  <w15:docId w15:val="{9DC7042F-08FE-49FF-A6E4-CE9FB848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00"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6BE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2">
    <w:name w:val="Grid Table 6 Colorful Accent 2"/>
    <w:basedOn w:val="Obinatablica"/>
    <w:uiPriority w:val="51"/>
    <w:rsid w:val="00416BEE"/>
    <w:rPr>
      <w:color w:val="C45911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Tablicareetke4-isticanje2">
    <w:name w:val="Grid Table 4 Accent 2"/>
    <w:basedOn w:val="Obinatablica"/>
    <w:uiPriority w:val="49"/>
    <w:rsid w:val="00416BEE"/>
    <w:rPr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paragraph" w:styleId="Zaglavlje">
    <w:name w:val="header"/>
    <w:basedOn w:val="Normal"/>
    <w:link w:val="ZaglavljeChar"/>
    <w:uiPriority w:val="99"/>
    <w:unhideWhenUsed/>
    <w:rsid w:val="00E576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576CA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E576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576CA"/>
    <w:rPr>
      <w:sz w:val="22"/>
      <w:szCs w:val="22"/>
    </w:rPr>
  </w:style>
  <w:style w:type="table" w:styleId="Tablicareetke4-isticanje4">
    <w:name w:val="Grid Table 4 Accent 4"/>
    <w:basedOn w:val="Obinatablica"/>
    <w:uiPriority w:val="49"/>
    <w:rsid w:val="00E576C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icareetke2-isticanje4">
    <w:name w:val="Grid Table 2 Accent 4"/>
    <w:basedOn w:val="Obinatablica"/>
    <w:uiPriority w:val="47"/>
    <w:rsid w:val="00E576CA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Revizija">
    <w:name w:val="Revision"/>
    <w:hidden/>
    <w:uiPriority w:val="99"/>
    <w:semiHidden/>
    <w:rsid w:val="00F27DB5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27404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16</cp:revision>
  <dcterms:created xsi:type="dcterms:W3CDTF">2021-05-25T15:39:00Z</dcterms:created>
  <dcterms:modified xsi:type="dcterms:W3CDTF">2022-09-02T07:27:00Z</dcterms:modified>
</cp:coreProperties>
</file>